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E19A" w14:textId="2B17BA9B" w:rsidR="00567937" w:rsidRDefault="00D6779F">
      <w:pPr>
        <w:widowControl w:val="0"/>
        <w:autoSpaceDE w:val="0"/>
        <w:autoSpaceDN w:val="0"/>
        <w:adjustRightInd w:val="0"/>
        <w:spacing w:line="316" w:lineRule="atLeast"/>
        <w:jc w:val="center"/>
        <w:rPr>
          <w:rFonts w:ascii="Arial" w:hAnsi="Arial" w:cs="Arial"/>
          <w:bCs/>
          <w:i/>
          <w:iCs/>
          <w:sz w:val="28"/>
          <w:szCs w:val="28"/>
        </w:rPr>
      </w:pPr>
      <w:r>
        <w:rPr>
          <w:rFonts w:ascii="Arial" w:hAnsi="Arial" w:cs="Arial"/>
          <w:bCs/>
          <w:i/>
          <w:iCs/>
          <w:sz w:val="28"/>
          <w:szCs w:val="28"/>
        </w:rPr>
        <w:t xml:space="preserve">Vedtægter for </w:t>
      </w:r>
    </w:p>
    <w:p w14:paraId="45F27CEE" w14:textId="77777777" w:rsidR="00567937" w:rsidRDefault="00D6779F">
      <w:pPr>
        <w:widowControl w:val="0"/>
        <w:autoSpaceDE w:val="0"/>
        <w:autoSpaceDN w:val="0"/>
        <w:adjustRightInd w:val="0"/>
        <w:spacing w:line="316" w:lineRule="atLeast"/>
        <w:jc w:val="center"/>
        <w:rPr>
          <w:rFonts w:ascii="Arial" w:hAnsi="Arial" w:cs="Arial"/>
          <w:bCs/>
          <w:i/>
          <w:iCs/>
          <w:sz w:val="28"/>
          <w:szCs w:val="28"/>
        </w:rPr>
      </w:pPr>
      <w:r>
        <w:rPr>
          <w:rFonts w:ascii="Arial" w:hAnsi="Arial" w:cs="Arial"/>
          <w:bCs/>
          <w:i/>
          <w:iCs/>
          <w:sz w:val="28"/>
          <w:szCs w:val="28"/>
        </w:rPr>
        <w:t>Visens Venner i Kalundborg</w:t>
      </w:r>
    </w:p>
    <w:p w14:paraId="02AF81D8" w14:textId="77777777" w:rsidR="00567937" w:rsidRDefault="00567937">
      <w:pPr>
        <w:widowControl w:val="0"/>
        <w:autoSpaceDE w:val="0"/>
        <w:autoSpaceDN w:val="0"/>
        <w:adjustRightInd w:val="0"/>
        <w:spacing w:line="316" w:lineRule="atLeast"/>
        <w:ind w:firstLine="969"/>
        <w:jc w:val="center"/>
        <w:rPr>
          <w:rFonts w:ascii="Arial" w:hAnsi="Arial" w:cs="Arial"/>
          <w:bCs/>
          <w:i/>
          <w:iCs/>
          <w:sz w:val="26"/>
          <w:szCs w:val="26"/>
        </w:rPr>
      </w:pPr>
    </w:p>
    <w:tbl>
      <w:tblPr>
        <w:tblW w:w="0" w:type="auto"/>
        <w:tblLook w:val="01E0" w:firstRow="1" w:lastRow="1" w:firstColumn="1" w:lastColumn="1" w:noHBand="0" w:noVBand="0"/>
      </w:tblPr>
      <w:tblGrid>
        <w:gridCol w:w="1384"/>
        <w:gridCol w:w="8505"/>
      </w:tblGrid>
      <w:tr w:rsidR="00567937" w14:paraId="610832A4" w14:textId="77777777">
        <w:tc>
          <w:tcPr>
            <w:tcW w:w="1384" w:type="dxa"/>
          </w:tcPr>
          <w:p w14:paraId="2214E49B" w14:textId="77777777" w:rsidR="00567937" w:rsidRDefault="00D6779F">
            <w:pPr>
              <w:widowControl w:val="0"/>
              <w:autoSpaceDE w:val="0"/>
              <w:autoSpaceDN w:val="0"/>
              <w:adjustRightInd w:val="0"/>
              <w:spacing w:line="307" w:lineRule="atLeast"/>
              <w:jc w:val="both"/>
              <w:rPr>
                <w:rFonts w:ascii="Arial" w:hAnsi="Arial" w:cs="Arial"/>
              </w:rPr>
            </w:pPr>
            <w:r>
              <w:rPr>
                <w:rFonts w:ascii="Arial" w:hAnsi="Arial" w:cs="Arial"/>
              </w:rPr>
              <w:t>§1.</w:t>
            </w:r>
          </w:p>
        </w:tc>
        <w:tc>
          <w:tcPr>
            <w:tcW w:w="8505" w:type="dxa"/>
            <w:tcMar>
              <w:left w:w="102" w:type="dxa"/>
              <w:right w:w="102" w:type="dxa"/>
            </w:tcMar>
          </w:tcPr>
          <w:p w14:paraId="1692DD70" w14:textId="77777777" w:rsidR="00567937" w:rsidRDefault="00D6779F">
            <w:pPr>
              <w:widowControl w:val="0"/>
              <w:autoSpaceDE w:val="0"/>
              <w:autoSpaceDN w:val="0"/>
              <w:adjustRightInd w:val="0"/>
              <w:spacing w:line="273" w:lineRule="atLeast"/>
              <w:jc w:val="both"/>
              <w:rPr>
                <w:rFonts w:ascii="Arial" w:hAnsi="Arial" w:cs="Arial"/>
                <w:u w:val="single"/>
              </w:rPr>
            </w:pPr>
            <w:r>
              <w:rPr>
                <w:rFonts w:ascii="Arial" w:hAnsi="Arial" w:cs="Arial"/>
                <w:u w:val="single"/>
              </w:rPr>
              <w:t>Navn</w:t>
            </w:r>
          </w:p>
          <w:p w14:paraId="1B45D4FA" w14:textId="77777777" w:rsidR="00567937" w:rsidRDefault="00D6779F">
            <w:pPr>
              <w:widowControl w:val="0"/>
              <w:autoSpaceDE w:val="0"/>
              <w:autoSpaceDN w:val="0"/>
              <w:adjustRightInd w:val="0"/>
              <w:spacing w:line="273" w:lineRule="atLeast"/>
              <w:jc w:val="both"/>
              <w:rPr>
                <w:rFonts w:ascii="Arial" w:hAnsi="Arial" w:cs="Arial"/>
              </w:rPr>
            </w:pPr>
            <w:r>
              <w:rPr>
                <w:rFonts w:ascii="Arial" w:hAnsi="Arial" w:cs="Arial"/>
              </w:rPr>
              <w:t>Foreningens navn. er "Visens Venner i Kalundborg", hjemmehørende i Kalundborg Kommune.</w:t>
            </w:r>
          </w:p>
        </w:tc>
      </w:tr>
      <w:tr w:rsidR="00567937" w14:paraId="32937A26" w14:textId="77777777">
        <w:tc>
          <w:tcPr>
            <w:tcW w:w="1384" w:type="dxa"/>
          </w:tcPr>
          <w:p w14:paraId="128BA3C9" w14:textId="77777777" w:rsidR="00567937" w:rsidRDefault="00D6779F">
            <w:pPr>
              <w:widowControl w:val="0"/>
              <w:autoSpaceDE w:val="0"/>
              <w:autoSpaceDN w:val="0"/>
              <w:adjustRightInd w:val="0"/>
              <w:spacing w:line="307" w:lineRule="atLeast"/>
              <w:jc w:val="both"/>
              <w:rPr>
                <w:rFonts w:ascii="Arial" w:hAnsi="Arial" w:cs="Arial"/>
              </w:rPr>
            </w:pPr>
            <w:r>
              <w:rPr>
                <w:rFonts w:ascii="Arial" w:hAnsi="Arial" w:cs="Arial"/>
              </w:rPr>
              <w:t>§2.</w:t>
            </w:r>
          </w:p>
        </w:tc>
        <w:tc>
          <w:tcPr>
            <w:tcW w:w="8505" w:type="dxa"/>
            <w:tcMar>
              <w:left w:w="102" w:type="dxa"/>
              <w:right w:w="102" w:type="dxa"/>
            </w:tcMar>
          </w:tcPr>
          <w:p w14:paraId="12170035" w14:textId="77777777" w:rsidR="00567937" w:rsidRDefault="00D6779F">
            <w:pPr>
              <w:widowControl w:val="0"/>
              <w:autoSpaceDE w:val="0"/>
              <w:autoSpaceDN w:val="0"/>
              <w:adjustRightInd w:val="0"/>
              <w:spacing w:line="273" w:lineRule="atLeast"/>
              <w:jc w:val="both"/>
              <w:rPr>
                <w:rFonts w:ascii="Arial" w:hAnsi="Arial" w:cs="Arial"/>
                <w:u w:val="single"/>
              </w:rPr>
            </w:pPr>
            <w:r>
              <w:rPr>
                <w:rFonts w:ascii="Arial" w:hAnsi="Arial" w:cs="Arial"/>
                <w:u w:val="single"/>
              </w:rPr>
              <w:t>Formål</w:t>
            </w:r>
          </w:p>
          <w:p w14:paraId="176FAED9" w14:textId="77777777" w:rsidR="00567937" w:rsidRDefault="00D6779F">
            <w:pPr>
              <w:widowControl w:val="0"/>
              <w:autoSpaceDE w:val="0"/>
              <w:autoSpaceDN w:val="0"/>
              <w:adjustRightInd w:val="0"/>
              <w:spacing w:line="273" w:lineRule="atLeast"/>
              <w:jc w:val="both"/>
              <w:rPr>
                <w:rFonts w:ascii="Arial" w:hAnsi="Arial" w:cs="Arial"/>
              </w:rPr>
            </w:pPr>
            <w:r>
              <w:rPr>
                <w:rFonts w:ascii="Arial" w:hAnsi="Arial" w:cs="Arial"/>
              </w:rPr>
              <w:t>Foreningens formål er at styrke interessen for visekunst samt bevare og udvide kendskabet til visekunst i almindelighed og dansk visekunst i særdeleshed. Formålet søges fremmet ved afholdelse af viseaften er og lignende arrangementer. Endvidere søges optaget samarbejde med lignende foreninger her og i udlandet.</w:t>
            </w:r>
          </w:p>
        </w:tc>
      </w:tr>
      <w:tr w:rsidR="00567937" w14:paraId="2CB8127F" w14:textId="77777777">
        <w:tc>
          <w:tcPr>
            <w:tcW w:w="1384" w:type="dxa"/>
          </w:tcPr>
          <w:p w14:paraId="5EC1C9F0" w14:textId="77777777" w:rsidR="00567937" w:rsidRDefault="00D6779F">
            <w:pPr>
              <w:widowControl w:val="0"/>
              <w:autoSpaceDE w:val="0"/>
              <w:autoSpaceDN w:val="0"/>
              <w:adjustRightInd w:val="0"/>
              <w:spacing w:line="307" w:lineRule="atLeast"/>
              <w:jc w:val="both"/>
              <w:rPr>
                <w:rFonts w:ascii="Arial" w:hAnsi="Arial" w:cs="Arial"/>
              </w:rPr>
            </w:pPr>
            <w:r>
              <w:rPr>
                <w:rFonts w:ascii="Arial" w:hAnsi="Arial" w:cs="Arial"/>
              </w:rPr>
              <w:t>§3.</w:t>
            </w:r>
          </w:p>
        </w:tc>
        <w:tc>
          <w:tcPr>
            <w:tcW w:w="8505" w:type="dxa"/>
            <w:tcMar>
              <w:left w:w="102" w:type="dxa"/>
              <w:right w:w="102" w:type="dxa"/>
            </w:tcMar>
          </w:tcPr>
          <w:p w14:paraId="4B6CD6A0" w14:textId="77777777" w:rsidR="00567937" w:rsidRDefault="00D6779F">
            <w:pPr>
              <w:widowControl w:val="0"/>
              <w:autoSpaceDE w:val="0"/>
              <w:autoSpaceDN w:val="0"/>
              <w:adjustRightInd w:val="0"/>
              <w:spacing w:line="273" w:lineRule="atLeast"/>
              <w:jc w:val="both"/>
              <w:rPr>
                <w:rFonts w:ascii="Arial" w:hAnsi="Arial" w:cs="Arial"/>
                <w:u w:val="single"/>
              </w:rPr>
            </w:pPr>
            <w:r>
              <w:rPr>
                <w:rFonts w:ascii="Arial" w:hAnsi="Arial" w:cs="Arial"/>
                <w:u w:val="single"/>
              </w:rPr>
              <w:t>Medlemmer</w:t>
            </w:r>
          </w:p>
          <w:p w14:paraId="29729B2F" w14:textId="77777777" w:rsidR="00567937" w:rsidRDefault="00D6779F">
            <w:pPr>
              <w:widowControl w:val="0"/>
              <w:autoSpaceDE w:val="0"/>
              <w:autoSpaceDN w:val="0"/>
              <w:adjustRightInd w:val="0"/>
              <w:spacing w:line="273" w:lineRule="atLeast"/>
              <w:jc w:val="both"/>
              <w:rPr>
                <w:rFonts w:ascii="Arial" w:hAnsi="Arial" w:cs="Arial"/>
              </w:rPr>
            </w:pPr>
            <w:r>
              <w:rPr>
                <w:rFonts w:ascii="Arial" w:hAnsi="Arial" w:cs="Arial"/>
              </w:rPr>
              <w:t>Som medlemmer af foreningen kan optages alle, som beskæftiger sig med eller er interesseret i visekunst.</w:t>
            </w:r>
          </w:p>
        </w:tc>
      </w:tr>
      <w:tr w:rsidR="00567937" w:rsidRPr="00502584" w14:paraId="43AE6389" w14:textId="77777777">
        <w:tc>
          <w:tcPr>
            <w:tcW w:w="1384" w:type="dxa"/>
          </w:tcPr>
          <w:p w14:paraId="2CAA635C" w14:textId="77777777" w:rsidR="00567937" w:rsidRPr="00502584" w:rsidRDefault="00D6779F">
            <w:pPr>
              <w:widowControl w:val="0"/>
              <w:autoSpaceDE w:val="0"/>
              <w:autoSpaceDN w:val="0"/>
              <w:adjustRightInd w:val="0"/>
              <w:spacing w:line="307" w:lineRule="atLeast"/>
              <w:jc w:val="both"/>
              <w:rPr>
                <w:rFonts w:ascii="Arial" w:hAnsi="Arial" w:cs="Arial"/>
              </w:rPr>
            </w:pPr>
            <w:r w:rsidRPr="00502584">
              <w:rPr>
                <w:rFonts w:ascii="Arial" w:hAnsi="Arial" w:cs="Arial"/>
              </w:rPr>
              <w:t>§4.</w:t>
            </w:r>
          </w:p>
        </w:tc>
        <w:tc>
          <w:tcPr>
            <w:tcW w:w="8505" w:type="dxa"/>
            <w:tcMar>
              <w:left w:w="102" w:type="dxa"/>
              <w:right w:w="102" w:type="dxa"/>
            </w:tcMar>
          </w:tcPr>
          <w:p w14:paraId="1FB2965E" w14:textId="77777777" w:rsidR="00567937" w:rsidRPr="00502584" w:rsidRDefault="00D6779F">
            <w:pPr>
              <w:widowControl w:val="0"/>
              <w:tabs>
                <w:tab w:val="left" w:pos="6720"/>
              </w:tabs>
              <w:autoSpaceDE w:val="0"/>
              <w:autoSpaceDN w:val="0"/>
              <w:adjustRightInd w:val="0"/>
              <w:spacing w:line="273" w:lineRule="atLeast"/>
              <w:rPr>
                <w:rFonts w:ascii="Arial" w:hAnsi="Arial" w:cs="Arial"/>
              </w:rPr>
            </w:pPr>
            <w:r w:rsidRPr="00502584">
              <w:rPr>
                <w:rFonts w:ascii="Arial" w:hAnsi="Arial" w:cs="Arial"/>
                <w:u w:val="single"/>
              </w:rPr>
              <w:t>Foreningens ledelse</w:t>
            </w:r>
            <w:r w:rsidRPr="00502584">
              <w:rPr>
                <w:rFonts w:ascii="Arial" w:hAnsi="Arial" w:cs="Arial"/>
              </w:rPr>
              <w:tab/>
            </w:r>
          </w:p>
          <w:p w14:paraId="213F54BD" w14:textId="3DFA8966"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Foreningen ledes af en bestyrelse bestående af</w:t>
            </w:r>
            <w:r w:rsidR="000B4123" w:rsidRPr="00502584">
              <w:rPr>
                <w:rFonts w:ascii="Arial" w:hAnsi="Arial" w:cs="Arial"/>
              </w:rPr>
              <w:t xml:space="preserve"> mindst</w:t>
            </w:r>
            <w:r w:rsidRPr="00502584">
              <w:rPr>
                <w:rFonts w:ascii="Arial" w:hAnsi="Arial" w:cs="Arial"/>
              </w:rPr>
              <w:t xml:space="preserve"> 5</w:t>
            </w:r>
            <w:r w:rsidR="000B4123" w:rsidRPr="00502584">
              <w:rPr>
                <w:rFonts w:ascii="Arial" w:hAnsi="Arial" w:cs="Arial"/>
              </w:rPr>
              <w:t xml:space="preserve"> </w:t>
            </w:r>
            <w:r w:rsidR="00692834" w:rsidRPr="00502584">
              <w:rPr>
                <w:rFonts w:ascii="Arial" w:hAnsi="Arial" w:cs="Arial"/>
              </w:rPr>
              <w:t xml:space="preserve">og </w:t>
            </w:r>
            <w:r w:rsidR="000B4123" w:rsidRPr="00502584">
              <w:rPr>
                <w:rFonts w:ascii="Arial" w:hAnsi="Arial" w:cs="Arial"/>
              </w:rPr>
              <w:t>højst 7</w:t>
            </w:r>
            <w:r w:rsidRPr="00502584">
              <w:rPr>
                <w:rFonts w:ascii="Arial" w:hAnsi="Arial" w:cs="Arial"/>
              </w:rPr>
              <w:t xml:space="preserve"> medlemmer.</w:t>
            </w:r>
          </w:p>
          <w:p w14:paraId="15A2A02B"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Formanden eller kassereren har tegningsret for foreningen.</w:t>
            </w:r>
          </w:p>
          <w:p w14:paraId="1AE74C5E"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Formanden vælges direkte af generalforsamlingen i lige år og for 2 år. Kassereren vælges direkte af generalforsamlingen i ulige år og for 2 år.</w:t>
            </w:r>
          </w:p>
          <w:p w14:paraId="36697536" w14:textId="797F86FB"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I lige år vælges yderligere </w:t>
            </w:r>
            <w:r w:rsidR="000B4123" w:rsidRPr="00502584">
              <w:rPr>
                <w:rFonts w:ascii="Arial" w:hAnsi="Arial" w:cs="Arial"/>
              </w:rPr>
              <w:t>2</w:t>
            </w:r>
            <w:r w:rsidRPr="00502584">
              <w:rPr>
                <w:rFonts w:ascii="Arial" w:hAnsi="Arial" w:cs="Arial"/>
              </w:rPr>
              <w:t xml:space="preserve"> bestyrelsesmedlem for 2 år.</w:t>
            </w:r>
          </w:p>
          <w:p w14:paraId="06C261E7" w14:textId="405E093E"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I ulige år vælges yderligere </w:t>
            </w:r>
            <w:r w:rsidR="000B4123" w:rsidRPr="00502584">
              <w:rPr>
                <w:rFonts w:ascii="Arial" w:hAnsi="Arial" w:cs="Arial"/>
              </w:rPr>
              <w:t>3</w:t>
            </w:r>
            <w:r w:rsidRPr="00502584">
              <w:rPr>
                <w:rFonts w:ascii="Arial" w:hAnsi="Arial" w:cs="Arial"/>
              </w:rPr>
              <w:t xml:space="preserve"> bestyrelsesmedlemmer for 2 år.</w:t>
            </w:r>
          </w:p>
          <w:p w14:paraId="6A3280C1" w14:textId="5F5BF88A"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Desuden vælger generalforsamlingen:</w:t>
            </w:r>
          </w:p>
          <w:p w14:paraId="5AF2A313"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1 </w:t>
            </w:r>
            <w:r w:rsidR="00354496" w:rsidRPr="00502584">
              <w:rPr>
                <w:rFonts w:ascii="Arial" w:hAnsi="Arial" w:cs="Arial"/>
              </w:rPr>
              <w:t xml:space="preserve">bilagskontrollant </w:t>
            </w:r>
            <w:r w:rsidRPr="00502584">
              <w:rPr>
                <w:rFonts w:ascii="Arial" w:hAnsi="Arial" w:cs="Arial"/>
              </w:rPr>
              <w:t>for 1 år</w:t>
            </w:r>
          </w:p>
          <w:p w14:paraId="2966E6AC"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1 </w:t>
            </w:r>
            <w:r w:rsidR="00354496" w:rsidRPr="00502584">
              <w:rPr>
                <w:rFonts w:ascii="Arial" w:hAnsi="Arial" w:cs="Arial"/>
              </w:rPr>
              <w:t>bilagskontrollant</w:t>
            </w:r>
            <w:r w:rsidRPr="00502584">
              <w:rPr>
                <w:rFonts w:ascii="Arial" w:hAnsi="Arial" w:cs="Arial"/>
              </w:rPr>
              <w:t xml:space="preserve">suppleant for 1-år </w:t>
            </w:r>
          </w:p>
          <w:p w14:paraId="6BAC14FF" w14:textId="77777777"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rPr>
              <w:t>Bestyrelsen konstituerer sig selv bortset fra de generalforsamlingsvalgte medlemmer og fastsætter selv sin forretningsorden.</w:t>
            </w:r>
          </w:p>
        </w:tc>
      </w:tr>
      <w:tr w:rsidR="00567937" w:rsidRPr="00502584" w14:paraId="762D7577" w14:textId="77777777">
        <w:tc>
          <w:tcPr>
            <w:tcW w:w="1384" w:type="dxa"/>
          </w:tcPr>
          <w:p w14:paraId="142D6400" w14:textId="77777777" w:rsidR="00567937" w:rsidRPr="00502584" w:rsidRDefault="00D6779F">
            <w:pPr>
              <w:widowControl w:val="0"/>
              <w:autoSpaceDE w:val="0"/>
              <w:autoSpaceDN w:val="0"/>
              <w:adjustRightInd w:val="0"/>
              <w:spacing w:line="307" w:lineRule="atLeast"/>
              <w:jc w:val="both"/>
              <w:rPr>
                <w:rFonts w:ascii="Arial" w:hAnsi="Arial" w:cs="Arial"/>
              </w:rPr>
            </w:pPr>
            <w:r w:rsidRPr="00502584">
              <w:rPr>
                <w:rFonts w:ascii="Arial" w:hAnsi="Arial" w:cs="Arial"/>
              </w:rPr>
              <w:t>§5.</w:t>
            </w:r>
          </w:p>
        </w:tc>
        <w:tc>
          <w:tcPr>
            <w:tcW w:w="8505" w:type="dxa"/>
            <w:tcMar>
              <w:left w:w="102" w:type="dxa"/>
              <w:right w:w="102" w:type="dxa"/>
            </w:tcMar>
          </w:tcPr>
          <w:p w14:paraId="2C6216B0" w14:textId="77777777" w:rsidR="00567937" w:rsidRPr="00502584" w:rsidRDefault="00D6779F">
            <w:pPr>
              <w:widowControl w:val="0"/>
              <w:autoSpaceDE w:val="0"/>
              <w:autoSpaceDN w:val="0"/>
              <w:adjustRightInd w:val="0"/>
              <w:spacing w:line="273" w:lineRule="atLeast"/>
              <w:rPr>
                <w:rFonts w:ascii="Arial" w:hAnsi="Arial" w:cs="Arial"/>
                <w:u w:val="single"/>
              </w:rPr>
            </w:pPr>
            <w:r w:rsidRPr="00502584">
              <w:rPr>
                <w:rFonts w:ascii="Arial" w:hAnsi="Arial" w:cs="Arial"/>
                <w:u w:val="single"/>
              </w:rPr>
              <w:t>Kontingent</w:t>
            </w:r>
          </w:p>
          <w:p w14:paraId="4A0D2ABD" w14:textId="199A3AB1"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rPr>
              <w:t xml:space="preserve">Medlemskontingentet fastsættes for et år ad gangen på generalforsamlingen og opkræves af kassereren. Det er en betingelse for at udøve sin stemmeret, at kontingentet er betalt. Bestyrelsen kan slette medlemmer af foreningen, såfremt kontingentet ikke er betalt senest 1. </w:t>
            </w:r>
            <w:r w:rsidR="007A2ECA" w:rsidRPr="00502584">
              <w:rPr>
                <w:rFonts w:ascii="Arial" w:hAnsi="Arial" w:cs="Arial"/>
              </w:rPr>
              <w:t>a</w:t>
            </w:r>
            <w:r w:rsidRPr="00502584">
              <w:rPr>
                <w:rFonts w:ascii="Arial" w:hAnsi="Arial" w:cs="Arial"/>
              </w:rPr>
              <w:t xml:space="preserve">pril. Kontingentet forfalder pr. 1. </w:t>
            </w:r>
            <w:r w:rsidR="007A2ECA" w:rsidRPr="00502584">
              <w:rPr>
                <w:rFonts w:ascii="Arial" w:hAnsi="Arial" w:cs="Arial"/>
              </w:rPr>
              <w:t>j</w:t>
            </w:r>
            <w:r w:rsidRPr="00502584">
              <w:rPr>
                <w:rFonts w:ascii="Arial" w:hAnsi="Arial" w:cs="Arial"/>
              </w:rPr>
              <w:t>anuar. Bestyrelsen kan undtagelsesvis indrømme et medlem kontingentfritagelse for et år ad gangen.</w:t>
            </w:r>
          </w:p>
        </w:tc>
      </w:tr>
      <w:tr w:rsidR="00567937" w:rsidRPr="00502584" w14:paraId="4995AC68" w14:textId="77777777">
        <w:tc>
          <w:tcPr>
            <w:tcW w:w="1384" w:type="dxa"/>
          </w:tcPr>
          <w:p w14:paraId="49004A25" w14:textId="77777777" w:rsidR="00567937" w:rsidRPr="00502584" w:rsidRDefault="00D6779F">
            <w:pPr>
              <w:widowControl w:val="0"/>
              <w:autoSpaceDE w:val="0"/>
              <w:autoSpaceDN w:val="0"/>
              <w:adjustRightInd w:val="0"/>
              <w:spacing w:line="307" w:lineRule="atLeast"/>
              <w:jc w:val="both"/>
              <w:rPr>
                <w:rFonts w:ascii="Arial" w:hAnsi="Arial" w:cs="Arial"/>
              </w:rPr>
            </w:pPr>
            <w:r w:rsidRPr="00502584">
              <w:rPr>
                <w:rFonts w:ascii="Arial" w:hAnsi="Arial" w:cs="Arial"/>
              </w:rPr>
              <w:t>§6.</w:t>
            </w:r>
          </w:p>
        </w:tc>
        <w:tc>
          <w:tcPr>
            <w:tcW w:w="8505" w:type="dxa"/>
            <w:tcMar>
              <w:left w:w="102" w:type="dxa"/>
              <w:right w:w="102" w:type="dxa"/>
            </w:tcMar>
          </w:tcPr>
          <w:p w14:paraId="2B294748" w14:textId="77777777" w:rsidR="00567937" w:rsidRPr="00502584" w:rsidRDefault="00D6779F">
            <w:pPr>
              <w:widowControl w:val="0"/>
              <w:autoSpaceDE w:val="0"/>
              <w:autoSpaceDN w:val="0"/>
              <w:adjustRightInd w:val="0"/>
              <w:spacing w:line="273" w:lineRule="atLeast"/>
              <w:rPr>
                <w:rFonts w:ascii="Arial" w:hAnsi="Arial" w:cs="Arial"/>
                <w:u w:val="single"/>
              </w:rPr>
            </w:pPr>
            <w:r w:rsidRPr="00502584">
              <w:rPr>
                <w:rFonts w:ascii="Arial" w:hAnsi="Arial" w:cs="Arial"/>
                <w:u w:val="single"/>
              </w:rPr>
              <w:t>Regnskab</w:t>
            </w:r>
          </w:p>
          <w:p w14:paraId="69A066D3"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Regnskabsåret går fra 1/1-31/12. Det reviderede regnskab forelægges generalforsamlingen til godkendelse.</w:t>
            </w:r>
          </w:p>
        </w:tc>
      </w:tr>
      <w:tr w:rsidR="00567937" w:rsidRPr="00502584" w14:paraId="3CC07525" w14:textId="77777777">
        <w:tc>
          <w:tcPr>
            <w:tcW w:w="1384" w:type="dxa"/>
          </w:tcPr>
          <w:p w14:paraId="0E03E002" w14:textId="77777777" w:rsidR="00567937" w:rsidRPr="00502584" w:rsidRDefault="00D6779F">
            <w:pPr>
              <w:widowControl w:val="0"/>
              <w:autoSpaceDE w:val="0"/>
              <w:autoSpaceDN w:val="0"/>
              <w:adjustRightInd w:val="0"/>
              <w:spacing w:line="307" w:lineRule="atLeast"/>
              <w:jc w:val="both"/>
              <w:rPr>
                <w:rFonts w:ascii="Arial" w:hAnsi="Arial" w:cs="Arial"/>
              </w:rPr>
            </w:pPr>
            <w:r w:rsidRPr="00502584">
              <w:rPr>
                <w:rFonts w:ascii="Arial" w:hAnsi="Arial" w:cs="Arial"/>
              </w:rPr>
              <w:t>§7.</w:t>
            </w:r>
          </w:p>
        </w:tc>
        <w:tc>
          <w:tcPr>
            <w:tcW w:w="8505" w:type="dxa"/>
            <w:tcMar>
              <w:left w:w="102" w:type="dxa"/>
              <w:right w:w="102" w:type="dxa"/>
            </w:tcMar>
          </w:tcPr>
          <w:p w14:paraId="45B5787B" w14:textId="77777777" w:rsidR="00567937" w:rsidRPr="00502584" w:rsidRDefault="00D6779F">
            <w:pPr>
              <w:widowControl w:val="0"/>
              <w:autoSpaceDE w:val="0"/>
              <w:autoSpaceDN w:val="0"/>
              <w:adjustRightInd w:val="0"/>
              <w:spacing w:line="273" w:lineRule="atLeast"/>
              <w:rPr>
                <w:rFonts w:ascii="Arial" w:hAnsi="Arial" w:cs="Arial"/>
                <w:u w:val="single"/>
              </w:rPr>
            </w:pPr>
            <w:r w:rsidRPr="00502584">
              <w:rPr>
                <w:rFonts w:ascii="Arial" w:hAnsi="Arial" w:cs="Arial"/>
                <w:u w:val="single"/>
              </w:rPr>
              <w:t>Generalforsamlingen</w:t>
            </w:r>
          </w:p>
          <w:p w14:paraId="5DDBD2A9" w14:textId="77777777"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rPr>
              <w:t>Generalforsamlingen er højeste myndighed i foreningens anliggender. Alle medlemmer har stemmeret. Alle afgørelser træffes ved almindeligt stemmeflertal, hvor intet andet er bestemt i lovene. Den ordinære generalforsamling holdes hvert år inden udgangen af april måned. På generalforsamlingen foretages:</w:t>
            </w:r>
          </w:p>
          <w:p w14:paraId="552D7E47"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1. Valg af dirigent og stemmetællere</w:t>
            </w:r>
          </w:p>
          <w:p w14:paraId="4D523E50"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2. Formandens beretning</w:t>
            </w:r>
          </w:p>
          <w:p w14:paraId="672D58B4"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3. Det reviderede regnskab forelægges.</w:t>
            </w:r>
          </w:p>
          <w:p w14:paraId="51B0E2D5"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4. Behandling af indkomne forslag herunder fastsættelse af kontingent.</w:t>
            </w:r>
          </w:p>
          <w:p w14:paraId="09FADF5F"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lastRenderedPageBreak/>
              <w:t>5. Valg af formand i lige år.</w:t>
            </w:r>
          </w:p>
          <w:p w14:paraId="7857F8C1"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6. Valg af kasserer i ulige år.</w:t>
            </w:r>
          </w:p>
          <w:p w14:paraId="61EEFB9F" w14:textId="0DFC20ED"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7. Valg af </w:t>
            </w:r>
            <w:r w:rsidR="00F022EB" w:rsidRPr="00502584">
              <w:rPr>
                <w:rFonts w:ascii="Arial" w:hAnsi="Arial" w:cs="Arial"/>
              </w:rPr>
              <w:t>2</w:t>
            </w:r>
            <w:r w:rsidRPr="00502584">
              <w:rPr>
                <w:rFonts w:ascii="Arial" w:hAnsi="Arial" w:cs="Arial"/>
              </w:rPr>
              <w:t xml:space="preserve"> bestyrelsesmedlem</w:t>
            </w:r>
            <w:r w:rsidR="004172B7" w:rsidRPr="00502584">
              <w:rPr>
                <w:rFonts w:ascii="Arial" w:hAnsi="Arial" w:cs="Arial"/>
              </w:rPr>
              <w:t>mer</w:t>
            </w:r>
            <w:r w:rsidRPr="00502584">
              <w:rPr>
                <w:rFonts w:ascii="Arial" w:hAnsi="Arial" w:cs="Arial"/>
              </w:rPr>
              <w:t xml:space="preserve"> i lige år</w:t>
            </w:r>
          </w:p>
          <w:p w14:paraId="2837F82D" w14:textId="34BEC322"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8. Valg af </w:t>
            </w:r>
            <w:r w:rsidR="00F022EB" w:rsidRPr="00502584">
              <w:rPr>
                <w:rFonts w:ascii="Arial" w:hAnsi="Arial" w:cs="Arial"/>
              </w:rPr>
              <w:t>3</w:t>
            </w:r>
            <w:r w:rsidRPr="00502584">
              <w:rPr>
                <w:rFonts w:ascii="Arial" w:hAnsi="Arial" w:cs="Arial"/>
              </w:rPr>
              <w:t xml:space="preserve"> bestyrelsesmedlemmer i ulige år </w:t>
            </w:r>
          </w:p>
          <w:p w14:paraId="45ACAB8D"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10. Valg af </w:t>
            </w:r>
            <w:r w:rsidR="00AE1951" w:rsidRPr="00502584">
              <w:rPr>
                <w:rFonts w:ascii="Arial" w:hAnsi="Arial" w:cs="Arial"/>
              </w:rPr>
              <w:t xml:space="preserve">bilagskontrollant </w:t>
            </w:r>
          </w:p>
          <w:p w14:paraId="0C3E253B" w14:textId="77777777" w:rsidR="00567937" w:rsidRPr="00502584" w:rsidRDefault="00D6779F">
            <w:pPr>
              <w:widowControl w:val="0"/>
              <w:autoSpaceDE w:val="0"/>
              <w:autoSpaceDN w:val="0"/>
              <w:adjustRightInd w:val="0"/>
              <w:spacing w:line="273" w:lineRule="atLeast"/>
              <w:rPr>
                <w:rFonts w:ascii="Arial" w:hAnsi="Arial" w:cs="Arial"/>
              </w:rPr>
            </w:pPr>
            <w:r w:rsidRPr="00502584">
              <w:rPr>
                <w:rFonts w:ascii="Arial" w:hAnsi="Arial" w:cs="Arial"/>
              </w:rPr>
              <w:t xml:space="preserve">11. Valg af </w:t>
            </w:r>
            <w:r w:rsidR="00AE1951" w:rsidRPr="00502584">
              <w:rPr>
                <w:rFonts w:ascii="Arial" w:hAnsi="Arial" w:cs="Arial"/>
              </w:rPr>
              <w:t>bilagskontrollant</w:t>
            </w:r>
            <w:r w:rsidRPr="00502584">
              <w:rPr>
                <w:rFonts w:ascii="Arial" w:hAnsi="Arial" w:cs="Arial"/>
              </w:rPr>
              <w:t>suppleant</w:t>
            </w:r>
          </w:p>
          <w:p w14:paraId="4726F637" w14:textId="77777777"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rPr>
              <w:t>Forslag, der ønskes behandlet på den ordinære generalforsamling, skal være formanden i hænde senest 1 uge før generalforsamlingens afholdelse. Indkaldelse til generalforsamlingen sker med mindst 14 dages varsel ved foreningens medlemsblad eller ved brev.</w:t>
            </w:r>
          </w:p>
        </w:tc>
      </w:tr>
      <w:tr w:rsidR="00567937" w:rsidRPr="00502584" w14:paraId="40746AD3" w14:textId="77777777">
        <w:tc>
          <w:tcPr>
            <w:tcW w:w="1384" w:type="dxa"/>
          </w:tcPr>
          <w:p w14:paraId="3E5AEC20" w14:textId="77777777" w:rsidR="00567937" w:rsidRPr="00502584" w:rsidRDefault="00D6779F">
            <w:pPr>
              <w:widowControl w:val="0"/>
              <w:autoSpaceDE w:val="0"/>
              <w:autoSpaceDN w:val="0"/>
              <w:adjustRightInd w:val="0"/>
              <w:spacing w:line="307" w:lineRule="atLeast"/>
              <w:jc w:val="both"/>
              <w:rPr>
                <w:rFonts w:ascii="Arial" w:hAnsi="Arial" w:cs="Arial"/>
              </w:rPr>
            </w:pPr>
            <w:r w:rsidRPr="00502584">
              <w:rPr>
                <w:rFonts w:ascii="Arial" w:hAnsi="Arial" w:cs="Arial"/>
              </w:rPr>
              <w:lastRenderedPageBreak/>
              <w:t>§8.</w:t>
            </w:r>
          </w:p>
        </w:tc>
        <w:tc>
          <w:tcPr>
            <w:tcW w:w="8505" w:type="dxa"/>
            <w:tcMar>
              <w:left w:w="102" w:type="dxa"/>
              <w:right w:w="102" w:type="dxa"/>
            </w:tcMar>
          </w:tcPr>
          <w:p w14:paraId="41215FBE" w14:textId="77777777"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u w:val="single"/>
              </w:rPr>
              <w:t>Ekstraordinær generalforsamling</w:t>
            </w:r>
          </w:p>
          <w:p w14:paraId="3862C6E1" w14:textId="77777777"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rPr>
              <w:t xml:space="preserve">Ekstraordinær generalforsamling afholdes, når bestyrelsen finder det nødvendigt, eller når mindst </w:t>
            </w:r>
            <w:r w:rsidRPr="00502584">
              <w:rPr>
                <w:rFonts w:ascii="Arial" w:hAnsi="Arial" w:cs="Latha"/>
              </w:rPr>
              <w:t>1</w:t>
            </w:r>
            <w:r w:rsidRPr="00502584">
              <w:rPr>
                <w:rFonts w:ascii="Arial" w:hAnsi="Arial" w:cs="Arial"/>
              </w:rPr>
              <w:t>/3</w:t>
            </w:r>
            <w:r w:rsidRPr="00502584">
              <w:rPr>
                <w:rFonts w:ascii="Arial" w:hAnsi="Arial" w:cs="Arial"/>
                <w:sz w:val="22"/>
                <w:szCs w:val="22"/>
              </w:rPr>
              <w:t xml:space="preserve"> </w:t>
            </w:r>
            <w:r w:rsidRPr="00502584">
              <w:rPr>
                <w:rFonts w:ascii="Arial" w:hAnsi="Arial" w:cs="Arial"/>
              </w:rPr>
              <w:t>af medlemmerne begærer det skriftligt overfor formanden. Indkaldelse sker som ved ordinær generalforsamling.</w:t>
            </w:r>
          </w:p>
        </w:tc>
      </w:tr>
      <w:tr w:rsidR="00567937" w:rsidRPr="00502584" w14:paraId="0F3BF951" w14:textId="77777777">
        <w:tc>
          <w:tcPr>
            <w:tcW w:w="1384" w:type="dxa"/>
          </w:tcPr>
          <w:p w14:paraId="4D32E643" w14:textId="77777777" w:rsidR="00567937" w:rsidRPr="00502584" w:rsidRDefault="00D6779F" w:rsidP="00D415FE">
            <w:pPr>
              <w:widowControl w:val="0"/>
              <w:autoSpaceDE w:val="0"/>
              <w:autoSpaceDN w:val="0"/>
              <w:adjustRightInd w:val="0"/>
              <w:spacing w:line="307" w:lineRule="atLeast"/>
              <w:rPr>
                <w:rFonts w:ascii="Arial" w:hAnsi="Arial" w:cs="Arial"/>
              </w:rPr>
            </w:pPr>
            <w:r w:rsidRPr="00502584">
              <w:rPr>
                <w:rFonts w:ascii="Arial" w:hAnsi="Arial" w:cs="Arial"/>
              </w:rPr>
              <w:t>§9.</w:t>
            </w:r>
          </w:p>
        </w:tc>
        <w:tc>
          <w:tcPr>
            <w:tcW w:w="8505" w:type="dxa"/>
            <w:tcMar>
              <w:left w:w="102" w:type="dxa"/>
              <w:right w:w="102" w:type="dxa"/>
            </w:tcMar>
          </w:tcPr>
          <w:p w14:paraId="34B8685D" w14:textId="77777777" w:rsidR="00567937" w:rsidRPr="00502584" w:rsidRDefault="00D6779F" w:rsidP="00D415FE">
            <w:pPr>
              <w:widowControl w:val="0"/>
              <w:autoSpaceDE w:val="0"/>
              <w:autoSpaceDN w:val="0"/>
              <w:adjustRightInd w:val="0"/>
              <w:spacing w:line="273" w:lineRule="atLeast"/>
              <w:rPr>
                <w:rFonts w:ascii="Arial" w:hAnsi="Arial" w:cs="Arial"/>
                <w:u w:val="single"/>
              </w:rPr>
            </w:pPr>
            <w:r w:rsidRPr="00502584">
              <w:rPr>
                <w:rFonts w:ascii="Arial" w:hAnsi="Arial" w:cs="Arial"/>
                <w:u w:val="single"/>
              </w:rPr>
              <w:t>Lovændring - opløsning af foreningen</w:t>
            </w:r>
          </w:p>
          <w:p w14:paraId="21889154" w14:textId="622DA9DB" w:rsidR="00567937" w:rsidRPr="00502584" w:rsidRDefault="00D6779F" w:rsidP="00D415FE">
            <w:pPr>
              <w:widowControl w:val="0"/>
              <w:autoSpaceDE w:val="0"/>
              <w:autoSpaceDN w:val="0"/>
              <w:adjustRightInd w:val="0"/>
              <w:spacing w:line="273" w:lineRule="atLeast"/>
              <w:rPr>
                <w:rFonts w:ascii="Arial" w:hAnsi="Arial" w:cs="Arial"/>
              </w:rPr>
            </w:pPr>
            <w:r w:rsidRPr="00502584">
              <w:rPr>
                <w:rFonts w:ascii="Arial" w:hAnsi="Arial" w:cs="Arial"/>
              </w:rPr>
              <w:t xml:space="preserve">Til ændring af lovene </w:t>
            </w:r>
            <w:r w:rsidR="00D415FE" w:rsidRPr="00502584">
              <w:rPr>
                <w:rFonts w:ascii="Arial" w:hAnsi="Arial" w:cs="Arial"/>
              </w:rPr>
              <w:t>kræves, at mindst 2/3 af de fremmødte stemmeberettigede medlemmer stemmer for det.</w:t>
            </w:r>
            <w:r w:rsidRPr="00502584">
              <w:rPr>
                <w:rFonts w:ascii="Arial" w:hAnsi="Arial" w:cs="Arial"/>
              </w:rPr>
              <w:t xml:space="preserve"> </w:t>
            </w:r>
            <w:r w:rsidR="00D415FE" w:rsidRPr="00502584">
              <w:rPr>
                <w:rFonts w:ascii="Arial" w:hAnsi="Arial" w:cs="Arial"/>
              </w:rPr>
              <w:t>O</w:t>
            </w:r>
            <w:r w:rsidRPr="00502584">
              <w:rPr>
                <w:rFonts w:ascii="Arial" w:hAnsi="Arial" w:cs="Arial"/>
              </w:rPr>
              <w:t>pløsning af foreningen kræves, at mindst 2/3 af alle stemmeberettigede medlemmer stemmer for det. Såfremt der ikke møde så stort et antal medlemmer på generalforsamlingen, indkalder bestyrelser inden 3 uger på sædvanlig måde til ny generalforsamling, hvor forslaget kan vedtages med 2/3 af de fremmødte stemmeberettigede medlemmer. I tilfælde af foreningens opløsning tilfalder dens formue og/eller, aktiver en lokal musik- eller sangforening efter generalforsamlingens bestemmelse.</w:t>
            </w:r>
          </w:p>
        </w:tc>
      </w:tr>
      <w:tr w:rsidR="00567937" w:rsidRPr="00502584" w14:paraId="2CE33A81" w14:textId="77777777">
        <w:tc>
          <w:tcPr>
            <w:tcW w:w="1384" w:type="dxa"/>
          </w:tcPr>
          <w:p w14:paraId="0AD85BF1" w14:textId="77777777" w:rsidR="00567937" w:rsidRPr="00502584" w:rsidRDefault="00D6779F">
            <w:pPr>
              <w:widowControl w:val="0"/>
              <w:autoSpaceDE w:val="0"/>
              <w:autoSpaceDN w:val="0"/>
              <w:adjustRightInd w:val="0"/>
              <w:spacing w:line="307" w:lineRule="atLeast"/>
              <w:jc w:val="both"/>
              <w:rPr>
                <w:rFonts w:ascii="Arial" w:hAnsi="Arial" w:cs="Arial"/>
              </w:rPr>
            </w:pPr>
            <w:r w:rsidRPr="00502584">
              <w:rPr>
                <w:rFonts w:ascii="Arial" w:hAnsi="Arial" w:cs="Arial"/>
              </w:rPr>
              <w:t>§10.</w:t>
            </w:r>
          </w:p>
        </w:tc>
        <w:tc>
          <w:tcPr>
            <w:tcW w:w="8505" w:type="dxa"/>
            <w:tcMar>
              <w:left w:w="102" w:type="dxa"/>
              <w:right w:w="102" w:type="dxa"/>
            </w:tcMar>
          </w:tcPr>
          <w:p w14:paraId="294BD2EA" w14:textId="77777777" w:rsidR="00567937" w:rsidRPr="00502584" w:rsidRDefault="00D6779F">
            <w:pPr>
              <w:widowControl w:val="0"/>
              <w:autoSpaceDE w:val="0"/>
              <w:autoSpaceDN w:val="0"/>
              <w:adjustRightInd w:val="0"/>
              <w:spacing w:line="273" w:lineRule="atLeast"/>
              <w:jc w:val="both"/>
              <w:rPr>
                <w:rFonts w:ascii="Arial" w:hAnsi="Arial" w:cs="Arial"/>
                <w:u w:val="single"/>
              </w:rPr>
            </w:pPr>
            <w:r w:rsidRPr="00502584">
              <w:rPr>
                <w:rFonts w:ascii="Arial" w:hAnsi="Arial" w:cs="Arial"/>
                <w:u w:val="single"/>
              </w:rPr>
              <w:t>Visens Venner i Danmark</w:t>
            </w:r>
          </w:p>
          <w:p w14:paraId="5CE734D8" w14:textId="77777777"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rPr>
              <w:t xml:space="preserve">Visens Venner i Kalundborg er </w:t>
            </w:r>
            <w:proofErr w:type="gramStart"/>
            <w:r w:rsidRPr="00502584">
              <w:rPr>
                <w:rFonts w:ascii="Arial" w:hAnsi="Arial" w:cs="Arial"/>
              </w:rPr>
              <w:t>pligtig</w:t>
            </w:r>
            <w:proofErr w:type="gramEnd"/>
            <w:r w:rsidRPr="00502584">
              <w:rPr>
                <w:rFonts w:ascii="Arial" w:hAnsi="Arial" w:cs="Arial"/>
              </w:rPr>
              <w:t xml:space="preserve"> til at være tilsluttet Visens Venner i Danmark. Bestyrelsen vælger af sin midte 2 repræsentanter til at repræsentere foreningen på landsmøderne.</w:t>
            </w:r>
          </w:p>
        </w:tc>
      </w:tr>
      <w:tr w:rsidR="00567937" w:rsidRPr="00502584" w14:paraId="2EB53DE7" w14:textId="77777777">
        <w:tc>
          <w:tcPr>
            <w:tcW w:w="1384" w:type="dxa"/>
          </w:tcPr>
          <w:p w14:paraId="24484041" w14:textId="77777777" w:rsidR="00567937" w:rsidRPr="00502584" w:rsidRDefault="00D6779F">
            <w:pPr>
              <w:widowControl w:val="0"/>
              <w:autoSpaceDE w:val="0"/>
              <w:autoSpaceDN w:val="0"/>
              <w:adjustRightInd w:val="0"/>
              <w:spacing w:line="307" w:lineRule="atLeast"/>
              <w:jc w:val="both"/>
              <w:rPr>
                <w:rFonts w:ascii="Arial" w:hAnsi="Arial" w:cs="Arial"/>
              </w:rPr>
            </w:pPr>
            <w:r w:rsidRPr="00502584">
              <w:rPr>
                <w:rFonts w:ascii="Arial" w:hAnsi="Arial" w:cs="Arial"/>
              </w:rPr>
              <w:t>§11.</w:t>
            </w:r>
          </w:p>
        </w:tc>
        <w:tc>
          <w:tcPr>
            <w:tcW w:w="8505" w:type="dxa"/>
            <w:tcMar>
              <w:left w:w="102" w:type="dxa"/>
              <w:right w:w="102" w:type="dxa"/>
            </w:tcMar>
          </w:tcPr>
          <w:p w14:paraId="02D5CBD8" w14:textId="77777777" w:rsidR="00567937" w:rsidRPr="00502584" w:rsidRDefault="00D6779F">
            <w:pPr>
              <w:widowControl w:val="0"/>
              <w:autoSpaceDE w:val="0"/>
              <w:autoSpaceDN w:val="0"/>
              <w:adjustRightInd w:val="0"/>
              <w:spacing w:line="273" w:lineRule="atLeast"/>
              <w:rPr>
                <w:rFonts w:ascii="Arial" w:hAnsi="Arial" w:cs="Arial"/>
                <w:u w:val="single"/>
              </w:rPr>
            </w:pPr>
            <w:r w:rsidRPr="00502584">
              <w:rPr>
                <w:rFonts w:ascii="Arial" w:hAnsi="Arial" w:cs="Arial"/>
                <w:u w:val="single"/>
              </w:rPr>
              <w:t>Forskellige bestemmelser</w:t>
            </w:r>
          </w:p>
          <w:p w14:paraId="5EF9C2DB" w14:textId="1AC1A4BC" w:rsidR="00567937" w:rsidRPr="00502584" w:rsidRDefault="00D6779F">
            <w:pPr>
              <w:widowControl w:val="0"/>
              <w:autoSpaceDE w:val="0"/>
              <w:autoSpaceDN w:val="0"/>
              <w:adjustRightInd w:val="0"/>
              <w:spacing w:line="273" w:lineRule="atLeast"/>
              <w:jc w:val="both"/>
              <w:rPr>
                <w:rFonts w:ascii="Arial" w:hAnsi="Arial" w:cs="Arial"/>
              </w:rPr>
            </w:pPr>
            <w:r w:rsidRPr="00502584">
              <w:rPr>
                <w:rFonts w:ascii="Arial" w:hAnsi="Arial" w:cs="Arial"/>
              </w:rPr>
              <w:t xml:space="preserve">Foreningens medlemmer oppebærer intet honorar for medvirken i foreningens arrangementer. Ved medvirken i eksterne arrangementer (i andre foreninger, på institutioner o.l.) dækker foreningen de medvirkendes udgifter såsom transport o.a. Evt. overskud af indtjente beløb tilfalder foreningen og forvaltes af bestyrelsen. Medlemmer må ikke udnytte deres medlemskab ved reklamering eller på anden måde i </w:t>
            </w:r>
            <w:proofErr w:type="gramStart"/>
            <w:r w:rsidR="007A2ECA" w:rsidRPr="00502584">
              <w:rPr>
                <w:rFonts w:ascii="Arial" w:hAnsi="Arial" w:cs="Arial"/>
              </w:rPr>
              <w:t>forretningsmæssig</w:t>
            </w:r>
            <w:proofErr w:type="gramEnd"/>
            <w:r w:rsidR="007A2ECA" w:rsidRPr="00502584">
              <w:rPr>
                <w:rFonts w:ascii="Arial" w:hAnsi="Arial" w:cs="Arial"/>
              </w:rPr>
              <w:t xml:space="preserve"> </w:t>
            </w:r>
            <w:r w:rsidRPr="00502584">
              <w:rPr>
                <w:rFonts w:ascii="Arial" w:hAnsi="Arial" w:cs="Arial"/>
              </w:rPr>
              <w:t>øjemed uden Bestyrelsens godkendelse. Overtræder et medlem denne bestemmelse, eller nægter den pågældende at bøje sig for de af bestyrelsen trufne afgørelser, kan den pågældende ekskluderes. En sådan eksklusion skal dog godkendes ved simpelt flertal på den førstkommende generalforsamling.</w:t>
            </w:r>
          </w:p>
        </w:tc>
      </w:tr>
    </w:tbl>
    <w:p w14:paraId="7A149870" w14:textId="77777777" w:rsidR="00567937" w:rsidRPr="00502584" w:rsidRDefault="00567937">
      <w:pPr>
        <w:widowControl w:val="0"/>
        <w:autoSpaceDE w:val="0"/>
        <w:autoSpaceDN w:val="0"/>
        <w:adjustRightInd w:val="0"/>
        <w:spacing w:line="273" w:lineRule="atLeast"/>
        <w:jc w:val="both"/>
        <w:rPr>
          <w:rFonts w:ascii="Arial" w:hAnsi="Arial" w:cs="Arial"/>
        </w:rPr>
      </w:pPr>
    </w:p>
    <w:p w14:paraId="0328F282" w14:textId="60BC9D6E" w:rsidR="00567937" w:rsidRDefault="00D6779F">
      <w:pPr>
        <w:widowControl w:val="0"/>
        <w:autoSpaceDE w:val="0"/>
        <w:autoSpaceDN w:val="0"/>
        <w:adjustRightInd w:val="0"/>
        <w:spacing w:line="288" w:lineRule="atLeast"/>
        <w:jc w:val="center"/>
        <w:rPr>
          <w:rFonts w:ascii="Arial" w:hAnsi="Arial" w:cs="Arial"/>
        </w:rPr>
      </w:pPr>
      <w:r w:rsidRPr="00502584">
        <w:rPr>
          <w:rFonts w:ascii="Arial" w:hAnsi="Arial" w:cs="Arial"/>
        </w:rPr>
        <w:t xml:space="preserve">Kalundborg, </w:t>
      </w:r>
      <w:r w:rsidR="005548E4" w:rsidRPr="00502584">
        <w:rPr>
          <w:rFonts w:ascii="Arial" w:hAnsi="Arial" w:cs="Arial"/>
        </w:rPr>
        <w:t>september</w:t>
      </w:r>
      <w:r w:rsidRPr="00502584">
        <w:rPr>
          <w:rFonts w:ascii="Arial" w:hAnsi="Arial" w:cs="Arial"/>
        </w:rPr>
        <w:t xml:space="preserve"> 20</w:t>
      </w:r>
      <w:r w:rsidR="005548E4" w:rsidRPr="00502584">
        <w:rPr>
          <w:rFonts w:ascii="Arial" w:hAnsi="Arial" w:cs="Arial"/>
        </w:rPr>
        <w:t>23</w:t>
      </w:r>
      <w:r w:rsidRPr="00502584">
        <w:rPr>
          <w:rFonts w:ascii="Arial" w:hAnsi="Arial" w:cs="Arial"/>
        </w:rPr>
        <w:t>.</w:t>
      </w:r>
    </w:p>
    <w:p w14:paraId="0725EF71" w14:textId="77777777" w:rsidR="000306AE" w:rsidRDefault="000306AE">
      <w:pPr>
        <w:widowControl w:val="0"/>
        <w:autoSpaceDE w:val="0"/>
        <w:autoSpaceDN w:val="0"/>
        <w:adjustRightInd w:val="0"/>
        <w:spacing w:line="288" w:lineRule="atLeast"/>
        <w:jc w:val="center"/>
        <w:rPr>
          <w:rFonts w:ascii="Arial" w:hAnsi="Arial" w:cs="Arial"/>
        </w:rPr>
      </w:pPr>
    </w:p>
    <w:p w14:paraId="3473E937" w14:textId="77777777" w:rsidR="00502584" w:rsidRDefault="00502584">
      <w:pPr>
        <w:widowControl w:val="0"/>
        <w:autoSpaceDE w:val="0"/>
        <w:autoSpaceDN w:val="0"/>
        <w:adjustRightInd w:val="0"/>
        <w:spacing w:line="288" w:lineRule="atLeast"/>
        <w:jc w:val="center"/>
        <w:rPr>
          <w:rFonts w:ascii="Arial" w:hAnsi="Arial" w:cs="Arial"/>
        </w:rPr>
      </w:pPr>
    </w:p>
    <w:p w14:paraId="47C4AB1D" w14:textId="77777777" w:rsidR="000306AE" w:rsidRDefault="00502584" w:rsidP="000306AE">
      <w:pPr>
        <w:widowControl w:val="0"/>
        <w:tabs>
          <w:tab w:val="left" w:pos="2977"/>
          <w:tab w:val="left" w:pos="5954"/>
          <w:tab w:val="left" w:pos="8364"/>
        </w:tabs>
        <w:autoSpaceDE w:val="0"/>
        <w:autoSpaceDN w:val="0"/>
        <w:adjustRightInd w:val="0"/>
        <w:spacing w:line="288" w:lineRule="atLeast"/>
        <w:rPr>
          <w:rFonts w:ascii="Arial" w:hAnsi="Arial" w:cs="Arial"/>
        </w:rPr>
      </w:pPr>
      <w:r>
        <w:rPr>
          <w:rFonts w:ascii="Arial" w:hAnsi="Arial" w:cs="Arial"/>
        </w:rPr>
        <w:t>Gitte Overbjerg</w:t>
      </w:r>
      <w:r>
        <w:rPr>
          <w:rFonts w:ascii="Arial" w:hAnsi="Arial" w:cs="Arial"/>
        </w:rPr>
        <w:tab/>
        <w:t>Tommy Nielsen</w:t>
      </w:r>
      <w:r w:rsidR="000306AE">
        <w:rPr>
          <w:rFonts w:ascii="Arial" w:hAnsi="Arial" w:cs="Arial"/>
        </w:rPr>
        <w:tab/>
      </w:r>
      <w:r w:rsidR="000306AE">
        <w:rPr>
          <w:rFonts w:ascii="Arial" w:hAnsi="Arial" w:cs="Arial"/>
        </w:rPr>
        <w:t>Hanne Ilkjær</w:t>
      </w:r>
      <w:r w:rsidR="000306AE">
        <w:rPr>
          <w:rFonts w:ascii="Arial" w:hAnsi="Arial" w:cs="Arial"/>
        </w:rPr>
        <w:tab/>
      </w:r>
      <w:r w:rsidR="000306AE">
        <w:rPr>
          <w:rFonts w:ascii="Arial" w:hAnsi="Arial" w:cs="Arial"/>
        </w:rPr>
        <w:t>Karin Hansen</w:t>
      </w:r>
      <w:r w:rsidR="000306AE">
        <w:rPr>
          <w:rFonts w:ascii="Arial" w:hAnsi="Arial" w:cs="Arial"/>
        </w:rPr>
        <w:br/>
      </w:r>
    </w:p>
    <w:p w14:paraId="19B8536D" w14:textId="63C99777" w:rsidR="000306AE" w:rsidRDefault="000306AE" w:rsidP="000306AE">
      <w:pPr>
        <w:widowControl w:val="0"/>
        <w:tabs>
          <w:tab w:val="left" w:pos="4253"/>
          <w:tab w:val="left" w:pos="5954"/>
          <w:tab w:val="left" w:pos="8364"/>
        </w:tabs>
        <w:autoSpaceDE w:val="0"/>
        <w:autoSpaceDN w:val="0"/>
        <w:adjustRightInd w:val="0"/>
        <w:spacing w:line="288" w:lineRule="atLeast"/>
        <w:rPr>
          <w:rFonts w:ascii="Arial" w:hAnsi="Arial" w:cs="Arial"/>
        </w:rPr>
      </w:pPr>
      <w:r>
        <w:rPr>
          <w:rFonts w:ascii="Arial" w:hAnsi="Arial" w:cs="Arial"/>
        </w:rPr>
        <w:br/>
      </w:r>
    </w:p>
    <w:p w14:paraId="1E35F5EB" w14:textId="37B4CE49" w:rsidR="00502584" w:rsidRDefault="000306AE" w:rsidP="006614F2">
      <w:pPr>
        <w:widowControl w:val="0"/>
        <w:tabs>
          <w:tab w:val="left" w:pos="4395"/>
          <w:tab w:val="left" w:pos="7371"/>
        </w:tabs>
        <w:autoSpaceDE w:val="0"/>
        <w:autoSpaceDN w:val="0"/>
        <w:adjustRightInd w:val="0"/>
        <w:spacing w:line="288" w:lineRule="atLeast"/>
        <w:rPr>
          <w:rFonts w:ascii="Arial" w:hAnsi="Arial" w:cs="Arial"/>
        </w:rPr>
      </w:pPr>
      <w:r>
        <w:rPr>
          <w:rFonts w:ascii="Arial" w:hAnsi="Arial" w:cs="Arial"/>
        </w:rPr>
        <w:t>Anne-Kirsten Neergaard</w:t>
      </w:r>
      <w:r w:rsidRPr="000306AE">
        <w:rPr>
          <w:rFonts w:ascii="Arial" w:hAnsi="Arial" w:cs="Arial"/>
        </w:rPr>
        <w:t xml:space="preserve"> </w:t>
      </w:r>
      <w:r>
        <w:rPr>
          <w:rFonts w:ascii="Arial" w:hAnsi="Arial" w:cs="Arial"/>
        </w:rPr>
        <w:tab/>
        <w:t xml:space="preserve">Ole </w:t>
      </w:r>
      <w:proofErr w:type="spellStart"/>
      <w:r>
        <w:rPr>
          <w:rFonts w:ascii="Arial" w:hAnsi="Arial" w:cs="Arial"/>
        </w:rPr>
        <w:t>Bûnger</w:t>
      </w:r>
      <w:proofErr w:type="spellEnd"/>
      <w:r>
        <w:rPr>
          <w:rFonts w:ascii="Arial" w:hAnsi="Arial" w:cs="Arial"/>
        </w:rPr>
        <w:tab/>
        <w:t xml:space="preserve">Henning Schou </w:t>
      </w:r>
    </w:p>
    <w:sectPr w:rsidR="00502584" w:rsidSect="006614F2">
      <w:pgSz w:w="12240" w:h="15840"/>
      <w:pgMar w:top="1134" w:right="1134" w:bottom="1135"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297B" w14:textId="77777777" w:rsidR="00763C18" w:rsidRDefault="00763C18" w:rsidP="000306AE">
      <w:r>
        <w:separator/>
      </w:r>
    </w:p>
  </w:endnote>
  <w:endnote w:type="continuationSeparator" w:id="0">
    <w:p w14:paraId="6C32DD04" w14:textId="77777777" w:rsidR="00763C18" w:rsidRDefault="00763C18" w:rsidP="0003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6B35" w14:textId="77777777" w:rsidR="00763C18" w:rsidRDefault="00763C18" w:rsidP="000306AE">
      <w:r>
        <w:separator/>
      </w:r>
    </w:p>
  </w:footnote>
  <w:footnote w:type="continuationSeparator" w:id="0">
    <w:p w14:paraId="59C556C0" w14:textId="77777777" w:rsidR="00763C18" w:rsidRDefault="00763C18" w:rsidP="0003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BE"/>
    <w:rsid w:val="000306AE"/>
    <w:rsid w:val="000B4123"/>
    <w:rsid w:val="002C165D"/>
    <w:rsid w:val="002F77FF"/>
    <w:rsid w:val="003216BE"/>
    <w:rsid w:val="00354496"/>
    <w:rsid w:val="004172B7"/>
    <w:rsid w:val="00477A2C"/>
    <w:rsid w:val="00502584"/>
    <w:rsid w:val="00544D97"/>
    <w:rsid w:val="005548E4"/>
    <w:rsid w:val="00567937"/>
    <w:rsid w:val="006614F2"/>
    <w:rsid w:val="00692834"/>
    <w:rsid w:val="00763C18"/>
    <w:rsid w:val="007A2ECA"/>
    <w:rsid w:val="00AE1951"/>
    <w:rsid w:val="00B41E4F"/>
    <w:rsid w:val="00C00147"/>
    <w:rsid w:val="00C718E6"/>
    <w:rsid w:val="00CD01B7"/>
    <w:rsid w:val="00D15836"/>
    <w:rsid w:val="00D415FE"/>
    <w:rsid w:val="00D6779F"/>
    <w:rsid w:val="00F022EB"/>
    <w:rsid w:val="00F139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D1DF1"/>
  <w15:chartTrackingRefBased/>
  <w15:docId w15:val="{FD7DC03D-44B2-0145-B6E9-40597A6E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06AE"/>
    <w:pPr>
      <w:tabs>
        <w:tab w:val="center" w:pos="4819"/>
        <w:tab w:val="right" w:pos="9638"/>
      </w:tabs>
    </w:pPr>
  </w:style>
  <w:style w:type="character" w:customStyle="1" w:styleId="SidehovedTegn">
    <w:name w:val="Sidehoved Tegn"/>
    <w:basedOn w:val="Standardskrifttypeiafsnit"/>
    <w:link w:val="Sidehoved"/>
    <w:uiPriority w:val="99"/>
    <w:rsid w:val="000306AE"/>
    <w:rPr>
      <w:sz w:val="24"/>
      <w:szCs w:val="24"/>
    </w:rPr>
  </w:style>
  <w:style w:type="paragraph" w:styleId="Sidefod">
    <w:name w:val="footer"/>
    <w:basedOn w:val="Normal"/>
    <w:link w:val="SidefodTegn"/>
    <w:uiPriority w:val="99"/>
    <w:unhideWhenUsed/>
    <w:rsid w:val="000306AE"/>
    <w:pPr>
      <w:tabs>
        <w:tab w:val="center" w:pos="4819"/>
        <w:tab w:val="right" w:pos="9638"/>
      </w:tabs>
    </w:pPr>
  </w:style>
  <w:style w:type="character" w:customStyle="1" w:styleId="SidefodTegn">
    <w:name w:val="Sidefod Tegn"/>
    <w:basedOn w:val="Standardskrifttypeiafsnit"/>
    <w:link w:val="Sidefod"/>
    <w:uiPriority w:val="99"/>
    <w:rsid w:val="000306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666</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Hanne Ilkjær</cp:lastModifiedBy>
  <cp:revision>4</cp:revision>
  <cp:lastPrinted>2023-08-21T11:00:00Z</cp:lastPrinted>
  <dcterms:created xsi:type="dcterms:W3CDTF">2023-08-23T08:30:00Z</dcterms:created>
  <dcterms:modified xsi:type="dcterms:W3CDTF">2023-08-23T10:06:00Z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